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D66FE" w14:textId="140FA2F9" w:rsidR="00DD4954" w:rsidRPr="00C63446" w:rsidRDefault="00C63446">
      <w:pPr>
        <w:rPr>
          <w:rFonts w:ascii="Times New Roman" w:hAnsi="Times New Roman" w:cs="Times New Roman"/>
          <w:sz w:val="24"/>
          <w:szCs w:val="24"/>
        </w:rPr>
      </w:pPr>
      <w:r w:rsidRPr="00C63446">
        <w:rPr>
          <w:rFonts w:ascii="Times New Roman" w:hAnsi="Times New Roman" w:cs="Times New Roman"/>
          <w:sz w:val="24"/>
          <w:szCs w:val="24"/>
        </w:rPr>
        <w:t xml:space="preserve">Negli anni 2024 e 2025 non sono stati attribuiti </w:t>
      </w:r>
      <w:r w:rsidR="006550A7">
        <w:rPr>
          <w:rFonts w:ascii="Times New Roman" w:hAnsi="Times New Roman" w:cs="Times New Roman"/>
          <w:sz w:val="24"/>
          <w:szCs w:val="24"/>
        </w:rPr>
        <w:t xml:space="preserve">altri </w:t>
      </w:r>
      <w:r w:rsidRPr="00C63446">
        <w:rPr>
          <w:rFonts w:ascii="Times New Roman" w:hAnsi="Times New Roman" w:cs="Times New Roman"/>
          <w:sz w:val="24"/>
          <w:szCs w:val="24"/>
        </w:rPr>
        <w:t xml:space="preserve">incarichi </w:t>
      </w:r>
      <w:r w:rsidR="006550A7">
        <w:rPr>
          <w:rFonts w:ascii="Times New Roman" w:hAnsi="Times New Roman" w:cs="Times New Roman"/>
          <w:sz w:val="24"/>
          <w:szCs w:val="24"/>
        </w:rPr>
        <w:t>con oneri a carico della finanza pubblica</w:t>
      </w:r>
      <w:bookmarkStart w:id="0" w:name="_GoBack"/>
      <w:bookmarkEnd w:id="0"/>
    </w:p>
    <w:sectPr w:rsidR="00DD4954" w:rsidRPr="00C634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CB"/>
    <w:rsid w:val="000755C8"/>
    <w:rsid w:val="00556B94"/>
    <w:rsid w:val="006550A7"/>
    <w:rsid w:val="00C63446"/>
    <w:rsid w:val="00D542CB"/>
    <w:rsid w:val="00D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DA47"/>
  <w15:chartTrackingRefBased/>
  <w15:docId w15:val="{70011CAA-E93A-4ABB-8636-4FE8986E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gavina milia</dc:creator>
  <cp:keywords/>
  <dc:description/>
  <cp:lastModifiedBy>gavina milia</cp:lastModifiedBy>
  <cp:revision>3</cp:revision>
  <dcterms:created xsi:type="dcterms:W3CDTF">2025-07-15T05:42:00Z</dcterms:created>
  <dcterms:modified xsi:type="dcterms:W3CDTF">2025-07-15T05:48:00Z</dcterms:modified>
</cp:coreProperties>
</file>